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077F1" w:rsidRPr="001312DB" w:rsidRDefault="00C077F1" w:rsidP="00530496">
      <w:pPr>
        <w:jc w:val="center"/>
        <w:rPr>
          <w:rFonts w:ascii="Times New Roman" w:hAnsi="Times New Roman" w:cs="Times New Roman"/>
        </w:rPr>
      </w:pPr>
      <w:r w:rsidRPr="001312DB">
        <w:rPr>
          <w:rFonts w:ascii="Times New Roman" w:hAnsi="Times New Roman" w:cs="Times New Roman"/>
        </w:rPr>
        <w:t>АЛГЕБРА І ПОЧАТКИ АНАЛІЗУ</w:t>
      </w:r>
      <w:r w:rsidRPr="001312DB">
        <w:rPr>
          <w:rFonts w:ascii="Times New Roman" w:hAnsi="Times New Roman" w:cs="Times New Roman"/>
        </w:rPr>
        <w:tab/>
        <w:t>10-й клас</w:t>
      </w:r>
    </w:p>
    <w:p w:rsidR="00C077F1" w:rsidRPr="001312DB" w:rsidRDefault="00C077F1" w:rsidP="00627E42">
      <w:pPr>
        <w:jc w:val="center"/>
        <w:rPr>
          <w:rFonts w:ascii="Times New Roman" w:hAnsi="Times New Roman" w:cs="Times New Roman"/>
        </w:rPr>
      </w:pPr>
      <w:r w:rsidRPr="001312DB">
        <w:rPr>
          <w:rFonts w:ascii="Times New Roman" w:hAnsi="Times New Roman" w:cs="Times New Roman"/>
          <w:b/>
          <w:i/>
        </w:rPr>
        <w:t>II семестр — 38 год, 2 год на тиждень</w:t>
      </w:r>
      <w:r w:rsidR="00530496" w:rsidRPr="001312DB">
        <w:rPr>
          <w:rFonts w:ascii="Times New Roman" w:hAnsi="Times New Roman" w:cs="Times New Roman"/>
          <w:b/>
          <w:i/>
          <w:lang w:val="ru-RU"/>
        </w:rPr>
        <w:t>, Резерв – 7 годин</w:t>
      </w:r>
      <w:r w:rsidRPr="001312DB">
        <w:rPr>
          <w:rFonts w:ascii="Times New Roman" w:hAnsi="Times New Roman" w:cs="Times New Roman"/>
          <w:b/>
          <w:i/>
        </w:rPr>
        <w:t>)</w:t>
      </w:r>
    </w:p>
    <w:tbl>
      <w:tblPr>
        <w:tblW w:w="10410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874"/>
        <w:gridCol w:w="4536"/>
      </w:tblGrid>
      <w:tr w:rsidR="004E7790" w:rsidRPr="001312DB" w:rsidTr="004E7790">
        <w:tc>
          <w:tcPr>
            <w:tcW w:w="10410" w:type="dxa"/>
            <w:gridSpan w:val="2"/>
          </w:tcPr>
          <w:p w:rsidR="004E7790" w:rsidRPr="001312DB" w:rsidRDefault="004E7790" w:rsidP="004E7790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>Тема 2. ТРИГОНОМЕТРИЧНІ ФУНКЦІЇ</w:t>
            </w:r>
            <w:r w:rsidRPr="001312DB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1312DB">
              <w:rPr>
                <w:rFonts w:ascii="Times New Roman" w:hAnsi="Times New Roman" w:cs="Times New Roman"/>
              </w:rPr>
              <w:t>18</w:t>
            </w:r>
            <w:r w:rsidRPr="001312DB">
              <w:rPr>
                <w:rFonts w:ascii="Times New Roman" w:hAnsi="Times New Roman" w:cs="Times New Roman"/>
                <w:lang w:val="ru-RU"/>
              </w:rPr>
              <w:t xml:space="preserve"> годин</w:t>
            </w:r>
          </w:p>
        </w:tc>
      </w:tr>
      <w:tr w:rsidR="004E7790" w:rsidRPr="001312DB" w:rsidTr="004E7790">
        <w:tc>
          <w:tcPr>
            <w:tcW w:w="5874" w:type="dxa"/>
          </w:tcPr>
          <w:p w:rsidR="004E7790" w:rsidRPr="001312DB" w:rsidRDefault="004E7790" w:rsidP="004E7790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>Учень/учениця: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вміє </w:t>
            </w:r>
            <w:r w:rsidRPr="001312DB">
              <w:rPr>
                <w:rFonts w:ascii="Times New Roman" w:hAnsi="Times New Roman" w:cs="Times New Roman"/>
              </w:rPr>
              <w:t>переходити від радіанної міри кута до градусної й навпаки;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встановлює </w:t>
            </w:r>
            <w:r w:rsidRPr="001312DB">
              <w:rPr>
                <w:rFonts w:ascii="Times New Roman" w:hAnsi="Times New Roman" w:cs="Times New Roman"/>
              </w:rPr>
              <w:t>відповідність між дійсними числами і точками на одиничному колі;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розпізнає і схематично будує </w:t>
            </w:r>
            <w:r w:rsidRPr="001312DB">
              <w:rPr>
                <w:rFonts w:ascii="Times New Roman" w:hAnsi="Times New Roman" w:cs="Times New Roman"/>
              </w:rPr>
              <w:t>графіки тригонометричних функцій;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ілюструє </w:t>
            </w:r>
            <w:r w:rsidRPr="001312DB">
              <w:rPr>
                <w:rFonts w:ascii="Times New Roman" w:hAnsi="Times New Roman" w:cs="Times New Roman"/>
              </w:rPr>
              <w:t>властивості тригонометричних функцій за допомогою графіків;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перетворює </w:t>
            </w:r>
            <w:r w:rsidRPr="001312DB">
              <w:rPr>
                <w:rFonts w:ascii="Times New Roman" w:hAnsi="Times New Roman" w:cs="Times New Roman"/>
              </w:rPr>
              <w:t>нескладні тригонометричні вирази;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застосовує </w:t>
            </w:r>
            <w:r w:rsidRPr="001312DB">
              <w:rPr>
                <w:rFonts w:ascii="Times New Roman" w:hAnsi="Times New Roman" w:cs="Times New Roman"/>
              </w:rPr>
              <w:t>тригонометричні функції до опису реальних процесів;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розв’язує </w:t>
            </w:r>
            <w:r w:rsidRPr="001312DB">
              <w:rPr>
                <w:rFonts w:ascii="Times New Roman" w:hAnsi="Times New Roman" w:cs="Times New Roman"/>
              </w:rPr>
              <w:t>найпростіші тригонометричні рівняння.</w:t>
            </w:r>
          </w:p>
        </w:tc>
        <w:tc>
          <w:tcPr>
            <w:tcW w:w="4536" w:type="dxa"/>
          </w:tcPr>
          <w:p w:rsidR="004E7790" w:rsidRPr="001312DB" w:rsidRDefault="004E7790" w:rsidP="004E7790">
            <w:pPr>
              <w:rPr>
                <w:rFonts w:ascii="Times New Roman" w:hAnsi="Times New Roman" w:cs="Times New Roman"/>
                <w:lang w:val="ru-RU"/>
              </w:rPr>
            </w:pPr>
            <w:r w:rsidRPr="001312DB">
              <w:rPr>
                <w:rFonts w:ascii="Times New Roman" w:hAnsi="Times New Roman" w:cs="Times New Roman"/>
              </w:rPr>
              <w:t>Синус, косинус, тангенс, кута. Радіанне вимірювання кутів.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Тригонометричні функції числового аргументу. Основні співвідношення між тригонометричними функціями одного аргументу. Формули зведення.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Періодичність функцій. Властивості та графіки тригонометричних функцій.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Формули додавання для тригонометричних функцій та наслідки з них.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Найпростіші тригонометричні рівняння.</w:t>
            </w:r>
          </w:p>
        </w:tc>
      </w:tr>
      <w:tr w:rsidR="004E7790" w:rsidRPr="001312DB" w:rsidTr="004E7790">
        <w:tc>
          <w:tcPr>
            <w:tcW w:w="10410" w:type="dxa"/>
            <w:gridSpan w:val="2"/>
          </w:tcPr>
          <w:p w:rsidR="004E7790" w:rsidRPr="001312DB" w:rsidRDefault="004E7790" w:rsidP="004E7790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Тема </w:t>
            </w:r>
            <w:r w:rsidRPr="001312DB">
              <w:rPr>
                <w:rFonts w:ascii="Times New Roman" w:hAnsi="Times New Roman" w:cs="Times New Roman"/>
                <w:b/>
                <w:lang w:val="ru-RU"/>
              </w:rPr>
              <w:t>3</w:t>
            </w:r>
            <w:r w:rsidRPr="001312DB">
              <w:rPr>
                <w:rFonts w:ascii="Times New Roman" w:hAnsi="Times New Roman" w:cs="Times New Roman"/>
                <w:b/>
              </w:rPr>
              <w:t>. ПОХІДНА ТА ЇЇ ЗАСТОСУВАННЯ</w:t>
            </w:r>
            <w:r w:rsidRPr="001312DB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1312DB">
              <w:rPr>
                <w:rFonts w:ascii="Times New Roman" w:hAnsi="Times New Roman" w:cs="Times New Roman"/>
              </w:rPr>
              <w:t>14</w:t>
            </w:r>
            <w:r w:rsidRPr="001312DB">
              <w:rPr>
                <w:rFonts w:ascii="Times New Roman" w:hAnsi="Times New Roman" w:cs="Times New Roman"/>
                <w:lang w:val="ru-RU"/>
              </w:rPr>
              <w:t xml:space="preserve"> годин</w:t>
            </w:r>
          </w:p>
        </w:tc>
      </w:tr>
      <w:tr w:rsidR="004E7790" w:rsidRPr="001312DB" w:rsidTr="004E7790">
        <w:tc>
          <w:tcPr>
            <w:tcW w:w="5874" w:type="dxa"/>
          </w:tcPr>
          <w:p w:rsidR="004E7790" w:rsidRPr="001312DB" w:rsidRDefault="004E7790" w:rsidP="004E7790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>Учень/учениця: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розуміє </w:t>
            </w:r>
            <w:r w:rsidRPr="001312DB">
              <w:rPr>
                <w:rFonts w:ascii="Times New Roman" w:hAnsi="Times New Roman" w:cs="Times New Roman"/>
              </w:rPr>
              <w:t>значення поняття похідної для опису реальних процесів, зокрема механічного руху;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знаходить </w:t>
            </w:r>
            <w:r w:rsidRPr="001312DB">
              <w:rPr>
                <w:rFonts w:ascii="Times New Roman" w:hAnsi="Times New Roman" w:cs="Times New Roman"/>
              </w:rPr>
              <w:t>швидкість зміни величини в точці; кутовий коефіцієнт і кут нахилу дотичної до графіка функції в</w:t>
            </w:r>
            <w:r w:rsidRPr="001312DB">
              <w:rPr>
                <w:rFonts w:ascii="Times New Roman" w:hAnsi="Times New Roman" w:cs="Times New Roman"/>
                <w:b/>
              </w:rPr>
              <w:t xml:space="preserve"> </w:t>
            </w:r>
            <w:r w:rsidRPr="001312DB">
              <w:rPr>
                <w:rFonts w:ascii="Times New Roman" w:hAnsi="Times New Roman" w:cs="Times New Roman"/>
              </w:rPr>
              <w:t xml:space="preserve">даній точці; 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диференціює </w:t>
            </w:r>
            <w:r w:rsidRPr="001312DB">
              <w:rPr>
                <w:rFonts w:ascii="Times New Roman" w:hAnsi="Times New Roman" w:cs="Times New Roman"/>
              </w:rPr>
              <w:t>функції, використовуючи таблицю похідних і правила диференціювання;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застосовує </w:t>
            </w:r>
            <w:r w:rsidRPr="001312DB">
              <w:rPr>
                <w:rFonts w:ascii="Times New Roman" w:hAnsi="Times New Roman" w:cs="Times New Roman"/>
              </w:rPr>
              <w:t>похідну для знаходження проміжків монотонності і екстремумів функції, побудови графіків;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знаходить </w:t>
            </w:r>
            <w:r w:rsidRPr="001312DB">
              <w:rPr>
                <w:rFonts w:ascii="Times New Roman" w:hAnsi="Times New Roman" w:cs="Times New Roman"/>
              </w:rPr>
              <w:t xml:space="preserve">найбільше і найменше значення функції; 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розв’язує </w:t>
            </w:r>
            <w:r w:rsidRPr="001312DB">
              <w:rPr>
                <w:rFonts w:ascii="Times New Roman" w:hAnsi="Times New Roman" w:cs="Times New Roman"/>
              </w:rPr>
              <w:t>нескладні прикладні задачі на знаходження найбільших і найменших значень реальних величин.</w:t>
            </w:r>
          </w:p>
        </w:tc>
        <w:tc>
          <w:tcPr>
            <w:tcW w:w="4536" w:type="dxa"/>
          </w:tcPr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Похідна функції, її геометричний і фізичний зміст.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Правила диференціювання.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Ознака сталості функції. Достатні умови зростання й спадання функції. Екстремуми функції.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Застосування похідної до дослідження функцій та побудови їхніх графіків. Найбільше і найменше значення функції на проміжку.</w:t>
            </w:r>
          </w:p>
          <w:p w:rsidR="004E7790" w:rsidRPr="001312DB" w:rsidRDefault="004E7790" w:rsidP="004E7790">
            <w:pPr>
              <w:rPr>
                <w:rFonts w:ascii="Times New Roman" w:hAnsi="Times New Roman" w:cs="Times New Roman"/>
              </w:rPr>
            </w:pPr>
          </w:p>
        </w:tc>
      </w:tr>
    </w:tbl>
    <w:p w:rsidR="00C077F1" w:rsidRPr="001312DB" w:rsidRDefault="00C077F1" w:rsidP="00C479E4">
      <w:pPr>
        <w:jc w:val="center"/>
        <w:rPr>
          <w:rFonts w:ascii="Times New Roman" w:hAnsi="Times New Roman" w:cs="Times New Roman"/>
        </w:rPr>
      </w:pPr>
      <w:r w:rsidRPr="001312DB">
        <w:rPr>
          <w:rFonts w:ascii="Times New Roman" w:hAnsi="Times New Roman" w:cs="Times New Roman"/>
        </w:rPr>
        <w:br w:type="page"/>
      </w:r>
      <w:r w:rsidRPr="001312DB">
        <w:rPr>
          <w:rFonts w:ascii="Times New Roman" w:hAnsi="Times New Roman" w:cs="Times New Roman"/>
        </w:rPr>
        <w:lastRenderedPageBreak/>
        <w:t>АЛГЕБРА І ПОЧАТКИ АНАЛІЗУ 11 клас</w:t>
      </w:r>
    </w:p>
    <w:p w:rsidR="00C077F1" w:rsidRPr="001312DB" w:rsidRDefault="00772C03" w:rsidP="00627E42">
      <w:pPr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І</w:t>
      </w:r>
      <w:r w:rsidRPr="00772C03">
        <w:rPr>
          <w:rFonts w:ascii="Times New Roman" w:hAnsi="Times New Roman" w:cs="Times New Roman"/>
          <w:b/>
          <w:i/>
          <w:lang w:val="ru-RU"/>
        </w:rPr>
        <w:t xml:space="preserve">, </w:t>
      </w:r>
      <w:r w:rsidR="00C077F1" w:rsidRPr="001312DB">
        <w:rPr>
          <w:rFonts w:ascii="Times New Roman" w:hAnsi="Times New Roman" w:cs="Times New Roman"/>
          <w:b/>
          <w:i/>
        </w:rPr>
        <w:t>II семестр — 38 год, 2 год на тиждень</w:t>
      </w:r>
      <w:r w:rsidR="00530496" w:rsidRPr="001312DB">
        <w:rPr>
          <w:rFonts w:ascii="Times New Roman" w:hAnsi="Times New Roman" w:cs="Times New Roman"/>
          <w:b/>
          <w:i/>
          <w:lang w:val="ru-RU"/>
        </w:rPr>
        <w:t>, Резерв – 18 годин</w:t>
      </w:r>
      <w:r w:rsidR="00C077F1" w:rsidRPr="001312DB">
        <w:rPr>
          <w:rFonts w:ascii="Times New Roman" w:hAnsi="Times New Roman" w:cs="Times New Roman"/>
          <w:b/>
          <w:i/>
        </w:rPr>
        <w:t>)</w:t>
      </w:r>
    </w:p>
    <w:tbl>
      <w:tblPr>
        <w:tblW w:w="10268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90"/>
        <w:gridCol w:w="4678"/>
      </w:tblGrid>
      <w:tr w:rsidR="001312DB" w:rsidRPr="001312DB" w:rsidTr="004E7790">
        <w:tc>
          <w:tcPr>
            <w:tcW w:w="5590" w:type="dxa"/>
            <w:vAlign w:val="center"/>
          </w:tcPr>
          <w:p w:rsidR="001312DB" w:rsidRPr="001312DB" w:rsidRDefault="001312DB" w:rsidP="00C60E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>Очікувані результати навчально-пізнавальної діяльності учнів</w:t>
            </w:r>
          </w:p>
        </w:tc>
        <w:tc>
          <w:tcPr>
            <w:tcW w:w="4678" w:type="dxa"/>
            <w:vAlign w:val="center"/>
          </w:tcPr>
          <w:p w:rsidR="001312DB" w:rsidRPr="001312DB" w:rsidRDefault="001312DB" w:rsidP="00627E42">
            <w:pPr>
              <w:jc w:val="center"/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>Зміст навчального матеріалу</w:t>
            </w:r>
          </w:p>
        </w:tc>
      </w:tr>
      <w:tr w:rsidR="004E7790" w:rsidRPr="001312DB" w:rsidTr="00A9624E">
        <w:tc>
          <w:tcPr>
            <w:tcW w:w="10268" w:type="dxa"/>
            <w:gridSpan w:val="2"/>
            <w:vAlign w:val="bottom"/>
          </w:tcPr>
          <w:p w:rsidR="004E7790" w:rsidRPr="001312DB" w:rsidRDefault="004E7790" w:rsidP="004E7790">
            <w:pPr>
              <w:rPr>
                <w:rFonts w:ascii="Times New Roman" w:hAnsi="Times New Roman" w:cs="Times New Roman"/>
                <w:lang w:val="ru-RU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Тема </w:t>
            </w:r>
            <w:r w:rsidRPr="001312DB">
              <w:rPr>
                <w:rFonts w:ascii="Times New Roman" w:hAnsi="Times New Roman" w:cs="Times New Roman"/>
                <w:b/>
                <w:lang w:val="ru-RU"/>
              </w:rPr>
              <w:t>1</w:t>
            </w:r>
            <w:r w:rsidRPr="001312DB">
              <w:rPr>
                <w:rFonts w:ascii="Times New Roman" w:hAnsi="Times New Roman" w:cs="Times New Roman"/>
                <w:b/>
              </w:rPr>
              <w:t>. ПОКАЗНИКОВА ТА ЛОГАРИФМІЧНА ФУНКЦІЇ</w:t>
            </w:r>
            <w:r w:rsidRPr="001312DB">
              <w:rPr>
                <w:rFonts w:ascii="Times New Roman" w:hAnsi="Times New Roman" w:cs="Times New Roman"/>
                <w:b/>
                <w:lang w:val="ru-RU"/>
              </w:rPr>
              <w:t xml:space="preserve"> 16 годин</w:t>
            </w:r>
          </w:p>
        </w:tc>
      </w:tr>
      <w:tr w:rsidR="004E7790" w:rsidRPr="001312DB" w:rsidTr="004E7790">
        <w:tc>
          <w:tcPr>
            <w:tcW w:w="5590" w:type="dxa"/>
            <w:vAlign w:val="bottom"/>
          </w:tcPr>
          <w:p w:rsidR="004E7790" w:rsidRPr="001312DB" w:rsidRDefault="004E7790" w:rsidP="002E5D90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>Учень/учениця:</w:t>
            </w:r>
          </w:p>
          <w:p w:rsidR="004E7790" w:rsidRPr="001312DB" w:rsidRDefault="004E7790" w:rsidP="002E5D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розпізнає і будує </w:t>
            </w:r>
            <w:r w:rsidRPr="001312DB">
              <w:rPr>
                <w:rFonts w:ascii="Times New Roman" w:hAnsi="Times New Roman" w:cs="Times New Roman"/>
              </w:rPr>
              <w:t xml:space="preserve">графіки </w:t>
            </w:r>
            <w:proofErr w:type="spellStart"/>
            <w:r w:rsidRPr="001312DB">
              <w:rPr>
                <w:rFonts w:ascii="Times New Roman" w:hAnsi="Times New Roman" w:cs="Times New Roman"/>
              </w:rPr>
              <w:t>показникової</w:t>
            </w:r>
            <w:proofErr w:type="spellEnd"/>
            <w:r w:rsidRPr="001312DB">
              <w:rPr>
                <w:rFonts w:ascii="Times New Roman" w:hAnsi="Times New Roman" w:cs="Times New Roman"/>
              </w:rPr>
              <w:t xml:space="preserve"> і логарифмічної функцій;</w:t>
            </w:r>
          </w:p>
          <w:p w:rsidR="004E7790" w:rsidRPr="001312DB" w:rsidRDefault="004E7790" w:rsidP="002E5D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 xml:space="preserve"> </w:t>
            </w:r>
            <w:r w:rsidRPr="001312DB">
              <w:rPr>
                <w:rFonts w:ascii="Times New Roman" w:hAnsi="Times New Roman" w:cs="Times New Roman"/>
                <w:b/>
              </w:rPr>
              <w:t xml:space="preserve">ілюструє </w:t>
            </w:r>
            <w:r w:rsidRPr="001312DB">
              <w:rPr>
                <w:rFonts w:ascii="Times New Roman" w:hAnsi="Times New Roman" w:cs="Times New Roman"/>
              </w:rPr>
              <w:t xml:space="preserve">властивості </w:t>
            </w:r>
            <w:proofErr w:type="spellStart"/>
            <w:r w:rsidRPr="001312DB">
              <w:rPr>
                <w:rFonts w:ascii="Times New Roman" w:hAnsi="Times New Roman" w:cs="Times New Roman"/>
              </w:rPr>
              <w:t>показникової</w:t>
            </w:r>
            <w:proofErr w:type="spellEnd"/>
            <w:r w:rsidRPr="001312DB">
              <w:rPr>
                <w:rFonts w:ascii="Times New Roman" w:hAnsi="Times New Roman" w:cs="Times New Roman"/>
              </w:rPr>
              <w:t xml:space="preserve"> і логарифмічної функцій за допомогою графіків;</w:t>
            </w:r>
          </w:p>
          <w:p w:rsidR="004E7790" w:rsidRPr="001312DB" w:rsidRDefault="004E7790" w:rsidP="002E5D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застосовує </w:t>
            </w:r>
            <w:proofErr w:type="spellStart"/>
            <w:r w:rsidRPr="001312DB">
              <w:rPr>
                <w:rFonts w:ascii="Times New Roman" w:hAnsi="Times New Roman" w:cs="Times New Roman"/>
              </w:rPr>
              <w:t>показникову</w:t>
            </w:r>
            <w:proofErr w:type="spellEnd"/>
            <w:r w:rsidRPr="001312DB">
              <w:rPr>
                <w:rFonts w:ascii="Times New Roman" w:hAnsi="Times New Roman" w:cs="Times New Roman"/>
              </w:rPr>
              <w:t xml:space="preserve"> та логарифмічну функції до опису реальних процесів;</w:t>
            </w:r>
          </w:p>
          <w:p w:rsidR="004E7790" w:rsidRPr="001312DB" w:rsidRDefault="004E7790" w:rsidP="002E5D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розв’язує </w:t>
            </w:r>
            <w:r w:rsidRPr="001312DB">
              <w:rPr>
                <w:rFonts w:ascii="Times New Roman" w:hAnsi="Times New Roman" w:cs="Times New Roman"/>
              </w:rPr>
              <w:t>найпростіші показникові та логарифмічні рівняння і нерівності.</w:t>
            </w:r>
          </w:p>
        </w:tc>
        <w:tc>
          <w:tcPr>
            <w:tcW w:w="4678" w:type="dxa"/>
          </w:tcPr>
          <w:p w:rsidR="004E7790" w:rsidRPr="001312DB" w:rsidRDefault="004E7790" w:rsidP="00627E42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 xml:space="preserve">Властивості та графіки </w:t>
            </w:r>
            <w:proofErr w:type="spellStart"/>
            <w:r w:rsidRPr="001312DB">
              <w:rPr>
                <w:rFonts w:ascii="Times New Roman" w:hAnsi="Times New Roman" w:cs="Times New Roman"/>
              </w:rPr>
              <w:t>показникової</w:t>
            </w:r>
            <w:proofErr w:type="spellEnd"/>
            <w:r w:rsidRPr="001312DB">
              <w:rPr>
                <w:rFonts w:ascii="Times New Roman" w:hAnsi="Times New Roman" w:cs="Times New Roman"/>
              </w:rPr>
              <w:t xml:space="preserve"> функції.</w:t>
            </w:r>
          </w:p>
          <w:p w:rsidR="004E7790" w:rsidRPr="001312DB" w:rsidRDefault="004E7790" w:rsidP="00627E42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Логарифми та їх властивості. Властивості та графік логарифмічної функції.</w:t>
            </w:r>
          </w:p>
          <w:p w:rsidR="004E7790" w:rsidRPr="001312DB" w:rsidRDefault="004E7790" w:rsidP="00F63D3F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Найпростіші показникові та логарифмічні рівняння і нерівності.</w:t>
            </w:r>
          </w:p>
        </w:tc>
      </w:tr>
      <w:tr w:rsidR="004E7790" w:rsidRPr="001312DB" w:rsidTr="009C6B8E">
        <w:tc>
          <w:tcPr>
            <w:tcW w:w="10268" w:type="dxa"/>
            <w:gridSpan w:val="2"/>
            <w:vAlign w:val="bottom"/>
          </w:tcPr>
          <w:p w:rsidR="004E7790" w:rsidRPr="001312DB" w:rsidRDefault="004E7790" w:rsidP="004E7790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Тема </w:t>
            </w:r>
            <w:r w:rsidRPr="001312DB">
              <w:rPr>
                <w:rFonts w:ascii="Times New Roman" w:hAnsi="Times New Roman" w:cs="Times New Roman"/>
                <w:b/>
                <w:lang w:val="ru-RU"/>
              </w:rPr>
              <w:t>2</w:t>
            </w:r>
            <w:r w:rsidRPr="001312DB">
              <w:rPr>
                <w:rFonts w:ascii="Times New Roman" w:hAnsi="Times New Roman" w:cs="Times New Roman"/>
                <w:b/>
              </w:rPr>
              <w:t>. ІНТЕГРАЛ ТА ЙОГО ЗАСТОСУВАННЯ</w:t>
            </w:r>
            <w:r w:rsidRPr="001312DB">
              <w:rPr>
                <w:rFonts w:ascii="Times New Roman" w:hAnsi="Times New Roman" w:cs="Times New Roman"/>
                <w:b/>
                <w:lang w:val="ru-RU"/>
              </w:rPr>
              <w:t xml:space="preserve"> 10 годин</w:t>
            </w:r>
          </w:p>
        </w:tc>
      </w:tr>
      <w:tr w:rsidR="004E7790" w:rsidRPr="001312DB" w:rsidTr="004E7790">
        <w:tc>
          <w:tcPr>
            <w:tcW w:w="5590" w:type="dxa"/>
            <w:vAlign w:val="bottom"/>
          </w:tcPr>
          <w:p w:rsidR="004E7790" w:rsidRPr="001312DB" w:rsidRDefault="004E7790" w:rsidP="002E5D90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>Учень/учениця:</w:t>
            </w:r>
          </w:p>
          <w:p w:rsidR="004E7790" w:rsidRPr="001312DB" w:rsidRDefault="004E7790" w:rsidP="002E5D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знаходить </w:t>
            </w:r>
            <w:r w:rsidRPr="001312DB">
              <w:rPr>
                <w:rFonts w:ascii="Times New Roman" w:hAnsi="Times New Roman" w:cs="Times New Roman"/>
              </w:rPr>
              <w:t xml:space="preserve">первісні за допомогою таблиці первісних та їх властивостей; </w:t>
            </w:r>
          </w:p>
          <w:p w:rsidR="004E7790" w:rsidRPr="001312DB" w:rsidRDefault="004E7790" w:rsidP="002E5D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виділяє </w:t>
            </w:r>
            <w:r w:rsidRPr="001312DB">
              <w:rPr>
                <w:rFonts w:ascii="Times New Roman" w:hAnsi="Times New Roman" w:cs="Times New Roman"/>
              </w:rPr>
              <w:t xml:space="preserve">первісну, що задовольняє задані початкові умови; </w:t>
            </w:r>
          </w:p>
          <w:p w:rsidR="004E7790" w:rsidRPr="001312DB" w:rsidRDefault="004E7790" w:rsidP="002E5D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обчислює </w:t>
            </w:r>
            <w:r w:rsidRPr="001312DB">
              <w:rPr>
                <w:rFonts w:ascii="Times New Roman" w:hAnsi="Times New Roman" w:cs="Times New Roman"/>
              </w:rPr>
              <w:t xml:space="preserve">інтеграл за допомогою таблиці первісних та їх властивостей; </w:t>
            </w:r>
          </w:p>
          <w:p w:rsidR="004E7790" w:rsidRPr="001312DB" w:rsidRDefault="004E7790" w:rsidP="002E5D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знаходить </w:t>
            </w:r>
            <w:r w:rsidRPr="001312DB">
              <w:rPr>
                <w:rFonts w:ascii="Times New Roman" w:hAnsi="Times New Roman" w:cs="Times New Roman"/>
              </w:rPr>
              <w:t>площі криволінійних трапецій.</w:t>
            </w:r>
          </w:p>
        </w:tc>
        <w:tc>
          <w:tcPr>
            <w:tcW w:w="4678" w:type="dxa"/>
          </w:tcPr>
          <w:p w:rsidR="004E7790" w:rsidRPr="001312DB" w:rsidRDefault="004E7790" w:rsidP="00627E42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Первісна та її властивості.</w:t>
            </w:r>
          </w:p>
          <w:p w:rsidR="004E7790" w:rsidRPr="001312DB" w:rsidRDefault="004E7790" w:rsidP="00627E42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Визначений інтеграл, його геометричний зміст.</w:t>
            </w:r>
          </w:p>
          <w:p w:rsidR="004E7790" w:rsidRPr="001312DB" w:rsidRDefault="004E7790" w:rsidP="00530496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Обчислення площ плоских фігур.</w:t>
            </w:r>
          </w:p>
        </w:tc>
      </w:tr>
      <w:tr w:rsidR="004E7790" w:rsidRPr="001312DB" w:rsidTr="00641D09">
        <w:tc>
          <w:tcPr>
            <w:tcW w:w="10268" w:type="dxa"/>
            <w:gridSpan w:val="2"/>
          </w:tcPr>
          <w:p w:rsidR="004E7790" w:rsidRPr="001312DB" w:rsidRDefault="004E7790" w:rsidP="004E7790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Тема </w:t>
            </w:r>
            <w:r w:rsidRPr="001312DB">
              <w:rPr>
                <w:rFonts w:ascii="Times New Roman" w:hAnsi="Times New Roman" w:cs="Times New Roman"/>
                <w:b/>
                <w:lang w:val="ru-RU"/>
              </w:rPr>
              <w:t>3</w:t>
            </w:r>
            <w:r w:rsidRPr="001312DB">
              <w:rPr>
                <w:rFonts w:ascii="Times New Roman" w:hAnsi="Times New Roman" w:cs="Times New Roman"/>
                <w:b/>
              </w:rPr>
              <w:t>. ЕЛЕМЕНТИ КОМБІНАТОРИКИ, ТЕОРІЇ ЙМОВІРНОСТЕЙ І МАТЕМАТИЧНОЇ СТАТИСТИКИ</w:t>
            </w:r>
            <w:r w:rsidRPr="001312DB">
              <w:rPr>
                <w:rFonts w:ascii="Times New Roman" w:hAnsi="Times New Roman" w:cs="Times New Roman"/>
                <w:b/>
                <w:lang w:val="ru-RU"/>
              </w:rPr>
              <w:t xml:space="preserve"> 10 годин</w:t>
            </w:r>
          </w:p>
        </w:tc>
      </w:tr>
      <w:tr w:rsidR="004E7790" w:rsidRPr="001312DB" w:rsidTr="008C109F">
        <w:tc>
          <w:tcPr>
            <w:tcW w:w="5590" w:type="dxa"/>
          </w:tcPr>
          <w:p w:rsidR="004E7790" w:rsidRDefault="004E7790" w:rsidP="002E5D90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>Учень/учениця:</w:t>
            </w:r>
          </w:p>
          <w:p w:rsidR="00395210" w:rsidRPr="001312DB" w:rsidRDefault="00395210" w:rsidP="002E5D9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розуміє </w:t>
            </w:r>
            <w:r>
              <w:t>що таке перестановки, розміщення, комбінації (без повторень), класичне визначення поняття ймовірності, що таке генеральна сукупність та вибірка, означення середнього значення, моди та медіани вибірки</w:t>
            </w:r>
          </w:p>
          <w:p w:rsidR="004E7790" w:rsidRPr="001312DB" w:rsidRDefault="004E7790" w:rsidP="002E5D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обчислює </w:t>
            </w:r>
            <w:r w:rsidRPr="001312DB">
              <w:rPr>
                <w:rFonts w:ascii="Times New Roman" w:hAnsi="Times New Roman" w:cs="Times New Roman"/>
              </w:rPr>
              <w:t>відносну частоту події;</w:t>
            </w:r>
            <w:r w:rsidR="00395210">
              <w:rPr>
                <w:rFonts w:ascii="Times New Roman" w:hAnsi="Times New Roman" w:cs="Times New Roman"/>
              </w:rPr>
              <w:t xml:space="preserve"> </w:t>
            </w:r>
            <w:r w:rsidR="00395210">
              <w:t>кількість перестановок, розміщень, комбінацій;</w:t>
            </w:r>
            <w:r w:rsidR="00395210" w:rsidRPr="001312DB">
              <w:rPr>
                <w:rFonts w:ascii="Times New Roman" w:hAnsi="Times New Roman" w:cs="Times New Roman"/>
              </w:rPr>
              <w:t xml:space="preserve"> </w:t>
            </w:r>
            <w:r w:rsidRPr="001312DB">
              <w:rPr>
                <w:rFonts w:ascii="Times New Roman" w:hAnsi="Times New Roman" w:cs="Times New Roman"/>
              </w:rPr>
              <w:t>ймовірність події, користуючись її означенням і комбінаторними схемами;</w:t>
            </w:r>
          </w:p>
          <w:p w:rsidR="004E7790" w:rsidRPr="001312DB" w:rsidRDefault="004E7790" w:rsidP="002E5D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пояснює </w:t>
            </w:r>
            <w:r w:rsidRPr="001312DB">
              <w:rPr>
                <w:rFonts w:ascii="Times New Roman" w:hAnsi="Times New Roman" w:cs="Times New Roman"/>
              </w:rPr>
              <w:t xml:space="preserve">зміст середніх показників та характеристик вибірки; </w:t>
            </w:r>
          </w:p>
          <w:p w:rsidR="004E7790" w:rsidRDefault="004E7790" w:rsidP="002E5D90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знаходить </w:t>
            </w:r>
            <w:r w:rsidRPr="001312DB">
              <w:rPr>
                <w:rFonts w:ascii="Times New Roman" w:hAnsi="Times New Roman" w:cs="Times New Roman"/>
              </w:rPr>
              <w:t>числові характеристики вибірки даних.</w:t>
            </w:r>
          </w:p>
          <w:p w:rsidR="008F184F" w:rsidRPr="001312DB" w:rsidRDefault="00395210" w:rsidP="00395210">
            <w:pPr>
              <w:rPr>
                <w:rFonts w:ascii="Times New Roman" w:hAnsi="Times New Roman" w:cs="Times New Roman"/>
              </w:rPr>
            </w:pPr>
            <w:r w:rsidRPr="00395210">
              <w:rPr>
                <w:b/>
              </w:rPr>
              <w:t>застосову</w:t>
            </w:r>
            <w:r>
              <w:rPr>
                <w:b/>
              </w:rPr>
              <w:t>є</w:t>
            </w:r>
            <w:r>
              <w:t xml:space="preserve"> ймовірнісні характеристики навколишніх явищ для прийняття рішень</w:t>
            </w:r>
            <w:r w:rsidR="008F184F">
              <w:t xml:space="preserve"> </w:t>
            </w:r>
          </w:p>
        </w:tc>
        <w:tc>
          <w:tcPr>
            <w:tcW w:w="4678" w:type="dxa"/>
          </w:tcPr>
          <w:p w:rsidR="004E7790" w:rsidRDefault="008F184F" w:rsidP="008C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Елементи комбінаторики. Перестановки, розміщення, комбінації (без повторень).</w:t>
            </w:r>
          </w:p>
          <w:p w:rsidR="008F184F" w:rsidRPr="001312DB" w:rsidRDefault="008F184F" w:rsidP="008C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Класичне визначення ймовірності випадкової події.</w:t>
            </w:r>
          </w:p>
          <w:p w:rsidR="004E7790" w:rsidRPr="001312DB" w:rsidRDefault="004E7790" w:rsidP="008C109F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Вибіркові характеристики: розмах вибірки, мода, медіана, середнє значення. Графічне подання інформації про вибірку.</w:t>
            </w:r>
          </w:p>
        </w:tc>
      </w:tr>
    </w:tbl>
    <w:p w:rsidR="00C077F1" w:rsidRPr="001312DB" w:rsidRDefault="00C077F1" w:rsidP="00627E42">
      <w:pPr>
        <w:rPr>
          <w:rFonts w:ascii="Times New Roman" w:hAnsi="Times New Roman" w:cs="Times New Roman"/>
        </w:rPr>
      </w:pPr>
    </w:p>
    <w:p w:rsidR="00C077F1" w:rsidRPr="001312DB" w:rsidRDefault="00C077F1" w:rsidP="00910C7F">
      <w:pPr>
        <w:jc w:val="center"/>
        <w:rPr>
          <w:rFonts w:ascii="Times New Roman" w:hAnsi="Times New Roman" w:cs="Times New Roman"/>
        </w:rPr>
      </w:pPr>
      <w:r w:rsidRPr="001312DB">
        <w:rPr>
          <w:rFonts w:ascii="Times New Roman" w:hAnsi="Times New Roman" w:cs="Times New Roman"/>
        </w:rPr>
        <w:br w:type="page"/>
      </w:r>
      <w:r w:rsidRPr="001312DB">
        <w:rPr>
          <w:rFonts w:ascii="Times New Roman" w:hAnsi="Times New Roman" w:cs="Times New Roman"/>
        </w:rPr>
        <w:lastRenderedPageBreak/>
        <w:t>Геометрія. 10 клас</w:t>
      </w:r>
    </w:p>
    <w:p w:rsidR="00C077F1" w:rsidRPr="001312DB" w:rsidRDefault="00C077F1" w:rsidP="00627E42">
      <w:pPr>
        <w:jc w:val="center"/>
        <w:rPr>
          <w:rFonts w:ascii="Times New Roman" w:hAnsi="Times New Roman" w:cs="Times New Roman"/>
        </w:rPr>
      </w:pPr>
      <w:r w:rsidRPr="001312DB">
        <w:rPr>
          <w:rFonts w:ascii="Times New Roman" w:hAnsi="Times New Roman" w:cs="Times New Roman"/>
          <w:b/>
          <w:i/>
        </w:rPr>
        <w:t>II семестр — 19 год, 1 год на тиждень</w:t>
      </w:r>
      <w:r w:rsidR="00530496" w:rsidRPr="001312DB">
        <w:rPr>
          <w:rFonts w:ascii="Times New Roman" w:hAnsi="Times New Roman" w:cs="Times New Roman"/>
          <w:b/>
          <w:i/>
          <w:lang w:val="ru-RU"/>
        </w:rPr>
        <w:t>, Резерв – 7 годин</w:t>
      </w:r>
      <w:r w:rsidRPr="001312DB">
        <w:rPr>
          <w:rFonts w:ascii="Times New Roman" w:hAnsi="Times New Roman" w:cs="Times New Roman"/>
          <w:b/>
          <w:i/>
        </w:rPr>
        <w:t>)</w:t>
      </w:r>
    </w:p>
    <w:tbl>
      <w:tblPr>
        <w:tblW w:w="10096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90"/>
        <w:gridCol w:w="4506"/>
      </w:tblGrid>
      <w:tr w:rsidR="004E7790" w:rsidRPr="001312DB" w:rsidTr="00646884">
        <w:tc>
          <w:tcPr>
            <w:tcW w:w="10096" w:type="dxa"/>
            <w:gridSpan w:val="2"/>
            <w:vAlign w:val="center"/>
          </w:tcPr>
          <w:p w:rsidR="004E7790" w:rsidRPr="001312DB" w:rsidRDefault="004E7790" w:rsidP="004E7790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>Тема 2. ПЕРПЕНДИКУЛЯРНІСТЬ ПРЯМИХ І ПЛОЩИН У ПРОСТОРІ</w:t>
            </w:r>
            <w:r w:rsidRPr="001312DB">
              <w:rPr>
                <w:rFonts w:ascii="Times New Roman" w:hAnsi="Times New Roman" w:cs="Times New Roman"/>
                <w:b/>
                <w:lang w:val="ru-RU"/>
              </w:rPr>
              <w:t xml:space="preserve"> 17 годин</w:t>
            </w:r>
          </w:p>
        </w:tc>
      </w:tr>
      <w:tr w:rsidR="004E7790" w:rsidRPr="001312DB" w:rsidTr="004E7790">
        <w:tc>
          <w:tcPr>
            <w:tcW w:w="5590" w:type="dxa"/>
            <w:vAlign w:val="center"/>
          </w:tcPr>
          <w:p w:rsidR="004E7790" w:rsidRPr="001312DB" w:rsidRDefault="004E7790" w:rsidP="0092733C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>Учень/учениця:</w:t>
            </w:r>
          </w:p>
          <w:p w:rsidR="004E7790" w:rsidRPr="001312DB" w:rsidRDefault="004E7790" w:rsidP="0092733C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встановлює та обґрунтовує </w:t>
            </w:r>
            <w:r w:rsidRPr="001312DB">
              <w:rPr>
                <w:rFonts w:ascii="Times New Roman" w:hAnsi="Times New Roman" w:cs="Times New Roman"/>
              </w:rPr>
              <w:t>перпендикулярність прямих, прямої та площини, двох площин;</w:t>
            </w:r>
          </w:p>
          <w:p w:rsidR="004E7790" w:rsidRPr="001312DB" w:rsidRDefault="004E7790" w:rsidP="0092733C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>формулює</w:t>
            </w:r>
            <w:r w:rsidRPr="001312DB">
              <w:rPr>
                <w:rFonts w:ascii="Times New Roman" w:hAnsi="Times New Roman" w:cs="Times New Roman"/>
              </w:rPr>
              <w:t xml:space="preserve"> означення кута між прямими, прямою та площиною, площинами; теорему про три перпендикуляри; </w:t>
            </w:r>
          </w:p>
          <w:p w:rsidR="004E7790" w:rsidRPr="001312DB" w:rsidRDefault="004E7790" w:rsidP="0092733C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застосовує </w:t>
            </w:r>
            <w:r w:rsidRPr="001312DB">
              <w:rPr>
                <w:rFonts w:ascii="Times New Roman" w:hAnsi="Times New Roman" w:cs="Times New Roman"/>
              </w:rPr>
              <w:t>відношення між прямими і площинами у просторі, відстані і кути у просторі до опису об’єктів навколишнього світу;</w:t>
            </w:r>
          </w:p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>розв’язує</w:t>
            </w:r>
            <w:r w:rsidRPr="001312DB">
              <w:rPr>
                <w:rFonts w:ascii="Times New Roman" w:hAnsi="Times New Roman" w:cs="Times New Roman"/>
              </w:rPr>
              <w:t xml:space="preserve"> задачі на знаходження відстаней та кутів в просторі, зокрема практичного місту. </w:t>
            </w:r>
          </w:p>
        </w:tc>
        <w:tc>
          <w:tcPr>
            <w:tcW w:w="4506" w:type="dxa"/>
          </w:tcPr>
          <w:p w:rsidR="004E7790" w:rsidRPr="001312DB" w:rsidRDefault="008F184F" w:rsidP="00627E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Перпендикулярність прямих. </w:t>
            </w:r>
            <w:r w:rsidR="004E7790" w:rsidRPr="001312DB">
              <w:rPr>
                <w:rFonts w:ascii="Times New Roman" w:hAnsi="Times New Roman" w:cs="Times New Roman"/>
              </w:rPr>
              <w:t xml:space="preserve">Перпендикулярність прямої і площини. Теорема про три перпендикуляри. Перпендикулярність площин. Двогранний кут. </w:t>
            </w:r>
          </w:p>
          <w:p w:rsidR="004E7790" w:rsidRPr="001312DB" w:rsidRDefault="004E7790" w:rsidP="00627E42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Вимірювання відстаней у просторі: від точки до площини, від прямої до площини, між площинами. Вимірювання кутів у просторі: між прямими, між прямою і площиною, між площинами.</w:t>
            </w:r>
          </w:p>
        </w:tc>
      </w:tr>
      <w:tr w:rsidR="004E7790" w:rsidRPr="001312DB" w:rsidTr="00B77371">
        <w:tc>
          <w:tcPr>
            <w:tcW w:w="10096" w:type="dxa"/>
            <w:gridSpan w:val="2"/>
            <w:vAlign w:val="center"/>
          </w:tcPr>
          <w:p w:rsidR="004E7790" w:rsidRPr="001312DB" w:rsidRDefault="004E7790" w:rsidP="004E7790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Тема </w:t>
            </w:r>
            <w:r w:rsidRPr="001312DB">
              <w:rPr>
                <w:rFonts w:ascii="Times New Roman" w:hAnsi="Times New Roman" w:cs="Times New Roman"/>
              </w:rPr>
              <w:t xml:space="preserve">3. </w:t>
            </w:r>
            <w:r w:rsidRPr="001312DB">
              <w:rPr>
                <w:rFonts w:ascii="Times New Roman" w:hAnsi="Times New Roman" w:cs="Times New Roman"/>
                <w:b/>
              </w:rPr>
              <w:t>КООРДИНАТИ І ВЕКТОРИ</w:t>
            </w:r>
            <w:r w:rsidRPr="001312DB">
              <w:rPr>
                <w:rFonts w:ascii="Times New Roman" w:hAnsi="Times New Roman" w:cs="Times New Roman"/>
                <w:b/>
                <w:lang w:val="ru-RU"/>
              </w:rPr>
              <w:t xml:space="preserve"> 10 годин</w:t>
            </w:r>
          </w:p>
        </w:tc>
      </w:tr>
      <w:tr w:rsidR="004E7790" w:rsidRPr="001312DB" w:rsidTr="004E7790">
        <w:tc>
          <w:tcPr>
            <w:tcW w:w="5590" w:type="dxa"/>
            <w:vAlign w:val="center"/>
          </w:tcPr>
          <w:p w:rsidR="004E7790" w:rsidRPr="001312DB" w:rsidRDefault="004E7790" w:rsidP="0092733C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>Учень/учениця:</w:t>
            </w:r>
          </w:p>
          <w:p w:rsidR="004E7790" w:rsidRPr="001312DB" w:rsidRDefault="004E7790" w:rsidP="0092733C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користується </w:t>
            </w:r>
            <w:r w:rsidRPr="001312DB">
              <w:rPr>
                <w:rFonts w:ascii="Times New Roman" w:hAnsi="Times New Roman" w:cs="Times New Roman"/>
              </w:rPr>
              <w:t>аналогією між векторами і координатами на площині й у просторі;</w:t>
            </w:r>
          </w:p>
          <w:p w:rsidR="004E7790" w:rsidRPr="001312DB" w:rsidRDefault="004E7790" w:rsidP="0092733C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усвідомлює </w:t>
            </w:r>
            <w:r w:rsidRPr="001312DB">
              <w:rPr>
                <w:rFonts w:ascii="Times New Roman" w:hAnsi="Times New Roman" w:cs="Times New Roman"/>
              </w:rPr>
              <w:t xml:space="preserve">важливість векторно-координатного методу в математиці; </w:t>
            </w:r>
          </w:p>
          <w:p w:rsidR="004E7790" w:rsidRPr="001312DB" w:rsidRDefault="004E7790" w:rsidP="0092733C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виконує </w:t>
            </w:r>
            <w:r w:rsidRPr="001312DB">
              <w:rPr>
                <w:rFonts w:ascii="Times New Roman" w:hAnsi="Times New Roman" w:cs="Times New Roman"/>
              </w:rPr>
              <w:t xml:space="preserve">операції над векторами; </w:t>
            </w:r>
          </w:p>
          <w:p w:rsidR="004E7790" w:rsidRPr="001312DB" w:rsidRDefault="004E7790" w:rsidP="0092733C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застосовує </w:t>
            </w:r>
            <w:r w:rsidRPr="001312DB">
              <w:rPr>
                <w:rFonts w:ascii="Times New Roman" w:hAnsi="Times New Roman" w:cs="Times New Roman"/>
              </w:rPr>
              <w:t>вектори для моделювання і обчислення геометричних і фізичних величин;</w:t>
            </w:r>
          </w:p>
          <w:p w:rsidR="004E7790" w:rsidRPr="001312DB" w:rsidRDefault="004E7790" w:rsidP="0092733C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знаходить </w:t>
            </w:r>
            <w:r w:rsidR="008F184F" w:rsidRPr="008F184F">
              <w:rPr>
                <w:rFonts w:ascii="Times New Roman" w:hAnsi="Times New Roman" w:cs="Times New Roman"/>
              </w:rPr>
              <w:t xml:space="preserve">відстань між двома точками, </w:t>
            </w:r>
            <w:r w:rsidRPr="001312DB">
              <w:rPr>
                <w:rFonts w:ascii="Times New Roman" w:hAnsi="Times New Roman" w:cs="Times New Roman"/>
              </w:rPr>
              <w:t>координати</w:t>
            </w:r>
            <w:r w:rsidR="008F184F">
              <w:rPr>
                <w:rFonts w:ascii="Times New Roman" w:hAnsi="Times New Roman" w:cs="Times New Roman"/>
              </w:rPr>
              <w:t xml:space="preserve"> середини відрізка, координати</w:t>
            </w:r>
            <w:r w:rsidRPr="001312DB">
              <w:rPr>
                <w:rFonts w:ascii="Times New Roman" w:hAnsi="Times New Roman" w:cs="Times New Roman"/>
              </w:rPr>
              <w:t xml:space="preserve"> точок симетричних відносно початку координат та координатних площин;</w:t>
            </w:r>
          </w:p>
          <w:p w:rsidR="004E7790" w:rsidRPr="001312DB" w:rsidRDefault="004E7790" w:rsidP="0092733C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використовує </w:t>
            </w:r>
            <w:r w:rsidRPr="001312DB">
              <w:rPr>
                <w:rFonts w:ascii="Times New Roman" w:hAnsi="Times New Roman" w:cs="Times New Roman"/>
              </w:rPr>
              <w:t>координати у просторі для вимірювання відстаней, кутів;</w:t>
            </w:r>
          </w:p>
        </w:tc>
        <w:tc>
          <w:tcPr>
            <w:tcW w:w="4506" w:type="dxa"/>
          </w:tcPr>
          <w:p w:rsidR="004E7790" w:rsidRPr="001312DB" w:rsidRDefault="004E7790" w:rsidP="00627E42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Прямокутні координати в просторі.</w:t>
            </w:r>
          </w:p>
          <w:p w:rsidR="008F184F" w:rsidRDefault="008F184F" w:rsidP="008F18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Координати середини відрізка. Відстань між двома точками.</w:t>
            </w:r>
          </w:p>
          <w:p w:rsidR="004E7790" w:rsidRPr="001312DB" w:rsidRDefault="004E7790" w:rsidP="00627E42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Вектори у просторі. Операції над векторами. Формули для обчислення довжини вектора, кута між векторами, відстані між двома точками. Симетрія відносно початку координат та координатних площин</w:t>
            </w:r>
          </w:p>
          <w:p w:rsidR="004E7790" w:rsidRPr="001312DB" w:rsidRDefault="004E7790" w:rsidP="00627E42">
            <w:pPr>
              <w:rPr>
                <w:rFonts w:ascii="Times New Roman" w:hAnsi="Times New Roman" w:cs="Times New Roman"/>
              </w:rPr>
            </w:pPr>
          </w:p>
        </w:tc>
      </w:tr>
    </w:tbl>
    <w:p w:rsidR="00C077F1" w:rsidRPr="001312DB" w:rsidRDefault="00C077F1" w:rsidP="00627E42">
      <w:pPr>
        <w:rPr>
          <w:rFonts w:ascii="Times New Roman" w:hAnsi="Times New Roman" w:cs="Times New Roman"/>
        </w:rPr>
      </w:pPr>
    </w:p>
    <w:p w:rsidR="00C077F1" w:rsidRPr="001312DB" w:rsidRDefault="00C077F1" w:rsidP="00530496">
      <w:pPr>
        <w:jc w:val="center"/>
        <w:rPr>
          <w:rFonts w:ascii="Times New Roman" w:hAnsi="Times New Roman" w:cs="Times New Roman"/>
        </w:rPr>
      </w:pPr>
      <w:r w:rsidRPr="001312DB">
        <w:rPr>
          <w:rFonts w:ascii="Times New Roman" w:hAnsi="Times New Roman" w:cs="Times New Roman"/>
        </w:rPr>
        <w:br w:type="page"/>
      </w:r>
      <w:r w:rsidRPr="001312DB">
        <w:rPr>
          <w:rFonts w:ascii="Times New Roman" w:hAnsi="Times New Roman" w:cs="Times New Roman"/>
        </w:rPr>
        <w:lastRenderedPageBreak/>
        <w:t>Геометрія. 11 клас</w:t>
      </w:r>
    </w:p>
    <w:p w:rsidR="00C077F1" w:rsidRPr="001312DB" w:rsidRDefault="00772C03" w:rsidP="00627E4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 xml:space="preserve">І, </w:t>
      </w:r>
      <w:r w:rsidR="00C077F1" w:rsidRPr="001312DB">
        <w:rPr>
          <w:rFonts w:ascii="Times New Roman" w:hAnsi="Times New Roman" w:cs="Times New Roman"/>
          <w:b/>
          <w:i/>
        </w:rPr>
        <w:t>II семестр — 19 год, 1 год на тиждень</w:t>
      </w:r>
      <w:r w:rsidR="00530496" w:rsidRPr="001312DB">
        <w:rPr>
          <w:rFonts w:ascii="Times New Roman" w:hAnsi="Times New Roman" w:cs="Times New Roman"/>
          <w:b/>
          <w:i/>
          <w:lang w:val="ru-RU"/>
        </w:rPr>
        <w:t>, Резерв – 14 годин</w:t>
      </w:r>
      <w:r w:rsidR="00C077F1" w:rsidRPr="001312DB">
        <w:rPr>
          <w:rFonts w:ascii="Times New Roman" w:hAnsi="Times New Roman" w:cs="Times New Roman"/>
          <w:b/>
          <w:i/>
        </w:rPr>
        <w:t>)</w:t>
      </w:r>
    </w:p>
    <w:tbl>
      <w:tblPr>
        <w:tblW w:w="10317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32"/>
        <w:gridCol w:w="4585"/>
      </w:tblGrid>
      <w:tr w:rsidR="004E7790" w:rsidRPr="001312DB" w:rsidTr="001312DB">
        <w:tc>
          <w:tcPr>
            <w:tcW w:w="10317" w:type="dxa"/>
            <w:gridSpan w:val="2"/>
          </w:tcPr>
          <w:p w:rsidR="004E7790" w:rsidRPr="001312DB" w:rsidRDefault="004E7790" w:rsidP="001312DB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Тема </w:t>
            </w:r>
            <w:r w:rsidR="001312DB" w:rsidRPr="001312DB">
              <w:rPr>
                <w:rFonts w:ascii="Times New Roman" w:hAnsi="Times New Roman" w:cs="Times New Roman"/>
                <w:b/>
                <w:lang w:val="ru-RU"/>
              </w:rPr>
              <w:t>1</w:t>
            </w:r>
            <w:r w:rsidRPr="001312DB">
              <w:rPr>
                <w:rFonts w:ascii="Times New Roman" w:hAnsi="Times New Roman" w:cs="Times New Roman"/>
                <w:b/>
              </w:rPr>
              <w:t>. МНОГОГРАННИКИ</w:t>
            </w:r>
            <w:r w:rsidRPr="001312DB">
              <w:rPr>
                <w:rFonts w:ascii="Times New Roman" w:hAnsi="Times New Roman" w:cs="Times New Roman"/>
                <w:b/>
                <w:lang w:val="ru-RU"/>
              </w:rPr>
              <w:t xml:space="preserve"> 14 годин</w:t>
            </w:r>
          </w:p>
        </w:tc>
      </w:tr>
      <w:tr w:rsidR="004E7790" w:rsidRPr="001312DB" w:rsidTr="001312DB">
        <w:tc>
          <w:tcPr>
            <w:tcW w:w="5732" w:type="dxa"/>
          </w:tcPr>
          <w:p w:rsidR="004E7790" w:rsidRPr="001312DB" w:rsidRDefault="004E7790" w:rsidP="001312DB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>Учень/учениця:</w:t>
            </w:r>
          </w:p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розпізнає </w:t>
            </w:r>
            <w:r w:rsidRPr="001312DB">
              <w:rPr>
                <w:rFonts w:ascii="Times New Roman" w:hAnsi="Times New Roman" w:cs="Times New Roman"/>
              </w:rPr>
              <w:t>основні види многогранників та їх елементи;</w:t>
            </w:r>
          </w:p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>зображує</w:t>
            </w:r>
            <w:r w:rsidRPr="001312DB">
              <w:rPr>
                <w:rFonts w:ascii="Times New Roman" w:hAnsi="Times New Roman" w:cs="Times New Roman"/>
              </w:rPr>
              <w:t xml:space="preserve"> основні види многогранників та їх елементи;</w:t>
            </w:r>
          </w:p>
          <w:p w:rsidR="004E7790" w:rsidRPr="001312DB" w:rsidRDefault="004E7790" w:rsidP="001312DB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>має уявлення</w:t>
            </w:r>
            <w:r w:rsidRPr="001312DB">
              <w:rPr>
                <w:rFonts w:ascii="Times New Roman" w:hAnsi="Times New Roman" w:cs="Times New Roman"/>
              </w:rPr>
              <w:t xml:space="preserve"> про перерізи многогранника площиною;</w:t>
            </w:r>
          </w:p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формулює </w:t>
            </w:r>
            <w:r w:rsidRPr="001312DB">
              <w:rPr>
                <w:rFonts w:ascii="Times New Roman" w:hAnsi="Times New Roman" w:cs="Times New Roman"/>
              </w:rPr>
              <w:t xml:space="preserve">означення вказаних у змісті многогранників; </w:t>
            </w:r>
          </w:p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записує </w:t>
            </w:r>
            <w:r w:rsidRPr="001312DB">
              <w:rPr>
                <w:rFonts w:ascii="Times New Roman" w:hAnsi="Times New Roman" w:cs="Times New Roman"/>
              </w:rPr>
              <w:t xml:space="preserve">формули для обчислення площі бічної та повної поверхонь призми та піраміди </w:t>
            </w:r>
          </w:p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обчислює </w:t>
            </w:r>
            <w:r w:rsidRPr="001312DB">
              <w:rPr>
                <w:rFonts w:ascii="Times New Roman" w:hAnsi="Times New Roman" w:cs="Times New Roman"/>
              </w:rPr>
              <w:t>величини</w:t>
            </w:r>
            <w:r w:rsidRPr="001312DB">
              <w:rPr>
                <w:rFonts w:ascii="Times New Roman" w:hAnsi="Times New Roman" w:cs="Times New Roman"/>
                <w:b/>
              </w:rPr>
              <w:t xml:space="preserve"> </w:t>
            </w:r>
            <w:r w:rsidRPr="001312DB">
              <w:rPr>
                <w:rFonts w:ascii="Times New Roman" w:hAnsi="Times New Roman" w:cs="Times New Roman"/>
              </w:rPr>
              <w:t xml:space="preserve">основних елементів многогранників; </w:t>
            </w:r>
          </w:p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застосовує </w:t>
            </w:r>
            <w:r w:rsidRPr="001312DB">
              <w:rPr>
                <w:rFonts w:ascii="Times New Roman" w:hAnsi="Times New Roman" w:cs="Times New Roman"/>
              </w:rPr>
              <w:t>вивчені формули і властивості до розв’язування задач, зокрема прикладного змісту.</w:t>
            </w:r>
          </w:p>
        </w:tc>
        <w:tc>
          <w:tcPr>
            <w:tcW w:w="4585" w:type="dxa"/>
          </w:tcPr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Многогранник та його елементи. Опуклі многогранники. Призма. Пряма і правильна призми. Паралелепіпед. Піраміда. Правильна піраміда. Перерізи многогранників.</w:t>
            </w:r>
          </w:p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Площі бічної та повної поверхонь призми, піраміди.</w:t>
            </w:r>
            <w:bookmarkStart w:id="0" w:name="_GoBack"/>
            <w:bookmarkEnd w:id="0"/>
          </w:p>
        </w:tc>
      </w:tr>
      <w:tr w:rsidR="004E7790" w:rsidRPr="001312DB" w:rsidTr="001312DB">
        <w:tc>
          <w:tcPr>
            <w:tcW w:w="10317" w:type="dxa"/>
            <w:gridSpan w:val="2"/>
          </w:tcPr>
          <w:p w:rsidR="004E7790" w:rsidRPr="001312DB" w:rsidRDefault="001312DB" w:rsidP="001312DB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Тема </w:t>
            </w:r>
            <w:r w:rsidRPr="001312DB">
              <w:rPr>
                <w:rFonts w:ascii="Times New Roman" w:hAnsi="Times New Roman" w:cs="Times New Roman"/>
                <w:b/>
                <w:lang w:val="ru-RU"/>
              </w:rPr>
              <w:t>2</w:t>
            </w:r>
            <w:r w:rsidRPr="001312DB">
              <w:rPr>
                <w:rFonts w:ascii="Times New Roman" w:hAnsi="Times New Roman" w:cs="Times New Roman"/>
                <w:b/>
              </w:rPr>
              <w:t>. ТІЛА ОБЕРТАННЯ</w:t>
            </w:r>
            <w:r w:rsidRPr="001312DB">
              <w:rPr>
                <w:rFonts w:ascii="Times New Roman" w:hAnsi="Times New Roman" w:cs="Times New Roman"/>
                <w:b/>
                <w:lang w:val="ru-RU"/>
              </w:rPr>
              <w:t xml:space="preserve"> 12 годин</w:t>
            </w:r>
          </w:p>
        </w:tc>
      </w:tr>
      <w:tr w:rsidR="004E7790" w:rsidRPr="001312DB" w:rsidTr="001312DB">
        <w:tc>
          <w:tcPr>
            <w:tcW w:w="5732" w:type="dxa"/>
          </w:tcPr>
          <w:p w:rsidR="004E7790" w:rsidRPr="001312DB" w:rsidRDefault="004E7790" w:rsidP="001312DB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>Учень/учениця:</w:t>
            </w:r>
          </w:p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обчислює </w:t>
            </w:r>
            <w:r w:rsidRPr="001312DB">
              <w:rPr>
                <w:rFonts w:ascii="Times New Roman" w:hAnsi="Times New Roman" w:cs="Times New Roman"/>
              </w:rPr>
              <w:t>величини</w:t>
            </w:r>
            <w:r w:rsidRPr="001312DB">
              <w:rPr>
                <w:rFonts w:ascii="Times New Roman" w:hAnsi="Times New Roman" w:cs="Times New Roman"/>
                <w:b/>
              </w:rPr>
              <w:t xml:space="preserve"> </w:t>
            </w:r>
            <w:r w:rsidRPr="001312DB">
              <w:rPr>
                <w:rFonts w:ascii="Times New Roman" w:hAnsi="Times New Roman" w:cs="Times New Roman"/>
              </w:rPr>
              <w:t>основних елементів тіл обертання;</w:t>
            </w:r>
          </w:p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застосовує </w:t>
            </w:r>
            <w:r w:rsidRPr="001312DB">
              <w:rPr>
                <w:rFonts w:ascii="Times New Roman" w:hAnsi="Times New Roman" w:cs="Times New Roman"/>
              </w:rPr>
              <w:t>властивості тіл обертання до розв’язування задач;</w:t>
            </w:r>
          </w:p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розпізнає </w:t>
            </w:r>
            <w:r w:rsidRPr="001312DB">
              <w:rPr>
                <w:rFonts w:ascii="Times New Roman" w:hAnsi="Times New Roman" w:cs="Times New Roman"/>
              </w:rPr>
              <w:t>види тіл обертання, їхні елементи;</w:t>
            </w:r>
            <w:r w:rsidRPr="001312DB">
              <w:rPr>
                <w:rFonts w:ascii="Times New Roman" w:hAnsi="Times New Roman" w:cs="Times New Roman"/>
                <w:b/>
              </w:rPr>
              <w:t xml:space="preserve"> </w:t>
            </w:r>
            <w:r w:rsidRPr="001312DB">
              <w:rPr>
                <w:rFonts w:ascii="Times New Roman" w:hAnsi="Times New Roman" w:cs="Times New Roman"/>
              </w:rPr>
              <w:t>многогранники і тіла обертання у їх комбінаціях в об’єктах навколишнього світу.</w:t>
            </w:r>
          </w:p>
        </w:tc>
        <w:tc>
          <w:tcPr>
            <w:tcW w:w="4585" w:type="dxa"/>
            <w:shd w:val="clear" w:color="auto" w:fill="FFFFFF"/>
          </w:tcPr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Циліндр, конус, їх елементи. Перерізи циліндра і конуса: осьові перерізи циліндра і конуса; перерізи циліндра і конуса площинами, паралельними основі.</w:t>
            </w:r>
          </w:p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Куля і сфера. Переріз кулі площиною.</w:t>
            </w:r>
          </w:p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</w:p>
        </w:tc>
      </w:tr>
      <w:tr w:rsidR="001312DB" w:rsidRPr="001312DB" w:rsidTr="001312DB">
        <w:tc>
          <w:tcPr>
            <w:tcW w:w="10317" w:type="dxa"/>
            <w:gridSpan w:val="2"/>
          </w:tcPr>
          <w:p w:rsidR="001312DB" w:rsidRPr="001312DB" w:rsidRDefault="001312DB" w:rsidP="001312DB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Тема </w:t>
            </w:r>
            <w:r w:rsidRPr="001312DB">
              <w:rPr>
                <w:rFonts w:ascii="Times New Roman" w:hAnsi="Times New Roman" w:cs="Times New Roman"/>
                <w:b/>
                <w:lang w:val="ru-RU"/>
              </w:rPr>
              <w:t>3</w:t>
            </w:r>
            <w:r w:rsidRPr="001312DB">
              <w:rPr>
                <w:rFonts w:ascii="Times New Roman" w:hAnsi="Times New Roman" w:cs="Times New Roman"/>
                <w:b/>
              </w:rPr>
              <w:t>. ОБ’ЄМИ ТА ПЛОЩІ ПОВЕРХОНЬ ГЕОМЕТРИЧНИХ ТІЛ</w:t>
            </w:r>
            <w:r w:rsidRPr="001312DB">
              <w:rPr>
                <w:rFonts w:ascii="Times New Roman" w:hAnsi="Times New Roman" w:cs="Times New Roman"/>
                <w:b/>
                <w:lang w:val="ru-RU"/>
              </w:rPr>
              <w:t xml:space="preserve"> 11 годин</w:t>
            </w:r>
          </w:p>
        </w:tc>
      </w:tr>
      <w:tr w:rsidR="004E7790" w:rsidRPr="001312DB" w:rsidTr="001312DB">
        <w:tc>
          <w:tcPr>
            <w:tcW w:w="5732" w:type="dxa"/>
          </w:tcPr>
          <w:p w:rsidR="004E7790" w:rsidRPr="001312DB" w:rsidRDefault="004E7790" w:rsidP="001312DB">
            <w:pPr>
              <w:rPr>
                <w:rFonts w:ascii="Times New Roman" w:hAnsi="Times New Roman" w:cs="Times New Roman"/>
                <w:b/>
              </w:rPr>
            </w:pPr>
            <w:r w:rsidRPr="001312DB">
              <w:rPr>
                <w:rFonts w:ascii="Times New Roman" w:hAnsi="Times New Roman" w:cs="Times New Roman"/>
                <w:b/>
              </w:rPr>
              <w:t>Учень/учениця:</w:t>
            </w:r>
          </w:p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записує </w:t>
            </w:r>
            <w:r w:rsidRPr="001312DB">
              <w:rPr>
                <w:rFonts w:ascii="Times New Roman" w:hAnsi="Times New Roman" w:cs="Times New Roman"/>
              </w:rPr>
              <w:t>формули для обчислення об’ємів паралелепіпеда, призми, піраміди, циліндра, конуса, кулі, площ бічної та повної поверхонь циліндра, конуса, площі сфери;</w:t>
            </w:r>
          </w:p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>має уявлення</w:t>
            </w:r>
            <w:r w:rsidRPr="001312DB">
              <w:rPr>
                <w:rFonts w:ascii="Times New Roman" w:hAnsi="Times New Roman" w:cs="Times New Roman"/>
              </w:rPr>
              <w:t xml:space="preserve"> про об’єм тіла та його основні властивості; </w:t>
            </w:r>
          </w:p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  <w:b/>
              </w:rPr>
              <w:t xml:space="preserve">розв’язує </w:t>
            </w:r>
            <w:r w:rsidRPr="001312DB">
              <w:rPr>
                <w:rFonts w:ascii="Times New Roman" w:hAnsi="Times New Roman" w:cs="Times New Roman"/>
              </w:rPr>
              <w:t xml:space="preserve">задачі на обчислення об’ємів і площ поверхонь геометричних тіл, зокрема прикладного змісту. </w:t>
            </w:r>
          </w:p>
        </w:tc>
        <w:tc>
          <w:tcPr>
            <w:tcW w:w="4585" w:type="dxa"/>
          </w:tcPr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Поняття про об’єм тіла. Основні властивості об’ємів. Об’єми призми, паралелепіпеда, піраміди, циліндра, конуса, кулі.</w:t>
            </w:r>
          </w:p>
          <w:p w:rsidR="004E7790" w:rsidRPr="001312DB" w:rsidRDefault="004E7790" w:rsidP="001312DB">
            <w:pPr>
              <w:rPr>
                <w:rFonts w:ascii="Times New Roman" w:hAnsi="Times New Roman" w:cs="Times New Roman"/>
              </w:rPr>
            </w:pPr>
            <w:r w:rsidRPr="001312DB">
              <w:rPr>
                <w:rFonts w:ascii="Times New Roman" w:hAnsi="Times New Roman" w:cs="Times New Roman"/>
              </w:rPr>
              <w:t>Площі бічної та повної поверхонь циліндра, конуса. Площа сфери.</w:t>
            </w:r>
          </w:p>
        </w:tc>
      </w:tr>
    </w:tbl>
    <w:p w:rsidR="00C077F1" w:rsidRPr="00627E42" w:rsidRDefault="00C077F1" w:rsidP="00311E36">
      <w:pPr>
        <w:rPr>
          <w:rFonts w:ascii="Times New Roman" w:hAnsi="Times New Roman" w:cs="Times New Roman"/>
        </w:rPr>
      </w:pPr>
    </w:p>
    <w:sectPr w:rsidR="00C077F1" w:rsidRPr="00627E42" w:rsidSect="00E91D6D">
      <w:pgSz w:w="11907" w:h="16839"/>
      <w:pgMar w:top="851" w:right="737" w:bottom="993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82F" w:rsidRDefault="00D6182F" w:rsidP="00CB5C53">
      <w:r>
        <w:separator/>
      </w:r>
    </w:p>
  </w:endnote>
  <w:endnote w:type="continuationSeparator" w:id="0">
    <w:p w:rsidR="00D6182F" w:rsidRDefault="00D6182F" w:rsidP="00CB5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mo">
    <w:altName w:val="Times New Roman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82F" w:rsidRDefault="00D6182F" w:rsidP="00CB5C53">
      <w:r>
        <w:separator/>
      </w:r>
    </w:p>
  </w:footnote>
  <w:footnote w:type="continuationSeparator" w:id="0">
    <w:p w:rsidR="00D6182F" w:rsidRDefault="00D6182F" w:rsidP="00CB5C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22A7B"/>
    <w:multiLevelType w:val="multilevel"/>
    <w:tmpl w:val="B6625822"/>
    <w:lvl w:ilvl="0">
      <w:start w:val="1"/>
      <w:numFmt w:val="bullet"/>
      <w:lvlText w:val="•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decimal"/>
      <w:lvlText w:val=""/>
      <w:lvlJc w:val="left"/>
      <w:rPr>
        <w:rFonts w:cs="Times New Roman"/>
      </w:rPr>
    </w:lvl>
    <w:lvl w:ilvl="2">
      <w:start w:val="1"/>
      <w:numFmt w:val="decimal"/>
      <w:lvlText w:val=""/>
      <w:lvlJc w:val="left"/>
      <w:rPr>
        <w:rFonts w:cs="Times New Roman"/>
      </w:rPr>
    </w:lvl>
    <w:lvl w:ilvl="3">
      <w:start w:val="1"/>
      <w:numFmt w:val="decimal"/>
      <w:lvlText w:val=""/>
      <w:lvlJc w:val="left"/>
      <w:rPr>
        <w:rFonts w:cs="Times New Roman"/>
      </w:rPr>
    </w:lvl>
    <w:lvl w:ilvl="4">
      <w:start w:val="1"/>
      <w:numFmt w:val="decimal"/>
      <w:lvlText w:val=""/>
      <w:lvlJc w:val="left"/>
      <w:rPr>
        <w:rFonts w:cs="Times New Roman"/>
      </w:rPr>
    </w:lvl>
    <w:lvl w:ilvl="5">
      <w:start w:val="1"/>
      <w:numFmt w:val="decimal"/>
      <w:lvlText w:val=""/>
      <w:lvlJc w:val="left"/>
      <w:rPr>
        <w:rFonts w:cs="Times New Roman"/>
      </w:rPr>
    </w:lvl>
    <w:lvl w:ilvl="6">
      <w:start w:val="1"/>
      <w:numFmt w:val="decimal"/>
      <w:lvlText w:val=""/>
      <w:lvlJc w:val="left"/>
      <w:rPr>
        <w:rFonts w:cs="Times New Roman"/>
      </w:rPr>
    </w:lvl>
    <w:lvl w:ilvl="7">
      <w:start w:val="1"/>
      <w:numFmt w:val="decimal"/>
      <w:lvlText w:val=""/>
      <w:lvlJc w:val="left"/>
      <w:rPr>
        <w:rFonts w:cs="Times New Roman"/>
      </w:rPr>
    </w:lvl>
    <w:lvl w:ilvl="8">
      <w:start w:val="1"/>
      <w:numFmt w:val="decimal"/>
      <w:lvlText w:val=""/>
      <w:lvlJc w:val="left"/>
      <w:rPr>
        <w:rFonts w:cs="Times New Roman"/>
      </w:rPr>
    </w:lvl>
  </w:abstractNum>
  <w:abstractNum w:abstractNumId="1">
    <w:nsid w:val="560D71EE"/>
    <w:multiLevelType w:val="multilevel"/>
    <w:tmpl w:val="F91AF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decimal"/>
      <w:lvlText w:val=""/>
      <w:lvlJc w:val="left"/>
      <w:rPr>
        <w:rFonts w:cs="Times New Roman"/>
      </w:rPr>
    </w:lvl>
    <w:lvl w:ilvl="2">
      <w:start w:val="1"/>
      <w:numFmt w:val="decimal"/>
      <w:lvlText w:val=""/>
      <w:lvlJc w:val="left"/>
      <w:rPr>
        <w:rFonts w:cs="Times New Roman"/>
      </w:rPr>
    </w:lvl>
    <w:lvl w:ilvl="3">
      <w:start w:val="1"/>
      <w:numFmt w:val="decimal"/>
      <w:lvlText w:val=""/>
      <w:lvlJc w:val="left"/>
      <w:rPr>
        <w:rFonts w:cs="Times New Roman"/>
      </w:rPr>
    </w:lvl>
    <w:lvl w:ilvl="4">
      <w:start w:val="1"/>
      <w:numFmt w:val="decimal"/>
      <w:lvlText w:val=""/>
      <w:lvlJc w:val="left"/>
      <w:rPr>
        <w:rFonts w:cs="Times New Roman"/>
      </w:rPr>
    </w:lvl>
    <w:lvl w:ilvl="5">
      <w:start w:val="1"/>
      <w:numFmt w:val="decimal"/>
      <w:lvlText w:val=""/>
      <w:lvlJc w:val="left"/>
      <w:rPr>
        <w:rFonts w:cs="Times New Roman"/>
      </w:rPr>
    </w:lvl>
    <w:lvl w:ilvl="6">
      <w:start w:val="1"/>
      <w:numFmt w:val="decimal"/>
      <w:lvlText w:val=""/>
      <w:lvlJc w:val="left"/>
      <w:rPr>
        <w:rFonts w:cs="Times New Roman"/>
      </w:rPr>
    </w:lvl>
    <w:lvl w:ilvl="7">
      <w:start w:val="1"/>
      <w:numFmt w:val="decimal"/>
      <w:lvlText w:val=""/>
      <w:lvlJc w:val="left"/>
      <w:rPr>
        <w:rFonts w:cs="Times New Roman"/>
      </w:rPr>
    </w:lvl>
    <w:lvl w:ilvl="8">
      <w:start w:val="1"/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76"/>
    <w:rsid w:val="0001266E"/>
    <w:rsid w:val="0002591A"/>
    <w:rsid w:val="00035076"/>
    <w:rsid w:val="00047BC9"/>
    <w:rsid w:val="00075E62"/>
    <w:rsid w:val="000C2B43"/>
    <w:rsid w:val="000D1720"/>
    <w:rsid w:val="000F3923"/>
    <w:rsid w:val="00101BB1"/>
    <w:rsid w:val="00103137"/>
    <w:rsid w:val="00112C99"/>
    <w:rsid w:val="001301C9"/>
    <w:rsid w:val="001312DB"/>
    <w:rsid w:val="00135E75"/>
    <w:rsid w:val="00161B96"/>
    <w:rsid w:val="00174BC6"/>
    <w:rsid w:val="0018475D"/>
    <w:rsid w:val="001A0096"/>
    <w:rsid w:val="001B1D3F"/>
    <w:rsid w:val="001B1EF3"/>
    <w:rsid w:val="001D0ABD"/>
    <w:rsid w:val="001D2188"/>
    <w:rsid w:val="001E0F9C"/>
    <w:rsid w:val="001E49BB"/>
    <w:rsid w:val="001F03A0"/>
    <w:rsid w:val="002069E6"/>
    <w:rsid w:val="00210777"/>
    <w:rsid w:val="00215648"/>
    <w:rsid w:val="002F1E78"/>
    <w:rsid w:val="00311E36"/>
    <w:rsid w:val="003503FD"/>
    <w:rsid w:val="00355EBD"/>
    <w:rsid w:val="00395210"/>
    <w:rsid w:val="003B2D52"/>
    <w:rsid w:val="004000FB"/>
    <w:rsid w:val="00403A17"/>
    <w:rsid w:val="004A150B"/>
    <w:rsid w:val="004C030C"/>
    <w:rsid w:val="004E7790"/>
    <w:rsid w:val="004F0289"/>
    <w:rsid w:val="00506175"/>
    <w:rsid w:val="00512177"/>
    <w:rsid w:val="00530496"/>
    <w:rsid w:val="00543DFE"/>
    <w:rsid w:val="00562C87"/>
    <w:rsid w:val="0058485C"/>
    <w:rsid w:val="00595FEB"/>
    <w:rsid w:val="005A7D46"/>
    <w:rsid w:val="005C504F"/>
    <w:rsid w:val="005D516C"/>
    <w:rsid w:val="005E38DE"/>
    <w:rsid w:val="005E7DC6"/>
    <w:rsid w:val="005F670A"/>
    <w:rsid w:val="0061205F"/>
    <w:rsid w:val="00613980"/>
    <w:rsid w:val="006157E6"/>
    <w:rsid w:val="00627E42"/>
    <w:rsid w:val="0063293F"/>
    <w:rsid w:val="006509E0"/>
    <w:rsid w:val="00663945"/>
    <w:rsid w:val="00677F9B"/>
    <w:rsid w:val="00691DED"/>
    <w:rsid w:val="006C5EDE"/>
    <w:rsid w:val="006D2D4D"/>
    <w:rsid w:val="00700CBB"/>
    <w:rsid w:val="0074694E"/>
    <w:rsid w:val="00765305"/>
    <w:rsid w:val="00772C03"/>
    <w:rsid w:val="007830C8"/>
    <w:rsid w:val="007D3C88"/>
    <w:rsid w:val="008117CE"/>
    <w:rsid w:val="00813B5C"/>
    <w:rsid w:val="008248DB"/>
    <w:rsid w:val="00830E64"/>
    <w:rsid w:val="00834972"/>
    <w:rsid w:val="008869CD"/>
    <w:rsid w:val="008A6057"/>
    <w:rsid w:val="008C109F"/>
    <w:rsid w:val="008C3C34"/>
    <w:rsid w:val="008D4CA6"/>
    <w:rsid w:val="008F184F"/>
    <w:rsid w:val="008F29C3"/>
    <w:rsid w:val="008F77E5"/>
    <w:rsid w:val="00910C7F"/>
    <w:rsid w:val="00920DF0"/>
    <w:rsid w:val="00924A02"/>
    <w:rsid w:val="0093676F"/>
    <w:rsid w:val="00941D30"/>
    <w:rsid w:val="00942EB2"/>
    <w:rsid w:val="00943BA4"/>
    <w:rsid w:val="00972BD7"/>
    <w:rsid w:val="009735F5"/>
    <w:rsid w:val="009A02DD"/>
    <w:rsid w:val="009C1489"/>
    <w:rsid w:val="009C3B67"/>
    <w:rsid w:val="009F4AD0"/>
    <w:rsid w:val="009F4B13"/>
    <w:rsid w:val="00A01E68"/>
    <w:rsid w:val="00A0341C"/>
    <w:rsid w:val="00A0687F"/>
    <w:rsid w:val="00A105BE"/>
    <w:rsid w:val="00A14D76"/>
    <w:rsid w:val="00A31D1E"/>
    <w:rsid w:val="00A72978"/>
    <w:rsid w:val="00A8164B"/>
    <w:rsid w:val="00A82178"/>
    <w:rsid w:val="00A90A2E"/>
    <w:rsid w:val="00A95EEB"/>
    <w:rsid w:val="00A97386"/>
    <w:rsid w:val="00AA7F1C"/>
    <w:rsid w:val="00AB3F61"/>
    <w:rsid w:val="00AC53F4"/>
    <w:rsid w:val="00AD022D"/>
    <w:rsid w:val="00AF0D2F"/>
    <w:rsid w:val="00B1271C"/>
    <w:rsid w:val="00B244E7"/>
    <w:rsid w:val="00B274D7"/>
    <w:rsid w:val="00B35A1B"/>
    <w:rsid w:val="00B70A9C"/>
    <w:rsid w:val="00B74782"/>
    <w:rsid w:val="00B825C3"/>
    <w:rsid w:val="00B9044D"/>
    <w:rsid w:val="00B9157F"/>
    <w:rsid w:val="00BA504E"/>
    <w:rsid w:val="00BD2928"/>
    <w:rsid w:val="00BF0158"/>
    <w:rsid w:val="00C0682F"/>
    <w:rsid w:val="00C077F1"/>
    <w:rsid w:val="00C15241"/>
    <w:rsid w:val="00C36127"/>
    <w:rsid w:val="00C479E4"/>
    <w:rsid w:val="00C533D0"/>
    <w:rsid w:val="00C714AC"/>
    <w:rsid w:val="00C854CF"/>
    <w:rsid w:val="00C95BB4"/>
    <w:rsid w:val="00CA162B"/>
    <w:rsid w:val="00CA19F5"/>
    <w:rsid w:val="00CB5C53"/>
    <w:rsid w:val="00CE2F89"/>
    <w:rsid w:val="00CF6E26"/>
    <w:rsid w:val="00D06944"/>
    <w:rsid w:val="00D20302"/>
    <w:rsid w:val="00D3762E"/>
    <w:rsid w:val="00D539F3"/>
    <w:rsid w:val="00D6182F"/>
    <w:rsid w:val="00D734CC"/>
    <w:rsid w:val="00D92F7F"/>
    <w:rsid w:val="00DA151D"/>
    <w:rsid w:val="00DB2288"/>
    <w:rsid w:val="00DB4E8F"/>
    <w:rsid w:val="00E20379"/>
    <w:rsid w:val="00E20906"/>
    <w:rsid w:val="00E24103"/>
    <w:rsid w:val="00E4721A"/>
    <w:rsid w:val="00E52AD5"/>
    <w:rsid w:val="00E60CE5"/>
    <w:rsid w:val="00E713BF"/>
    <w:rsid w:val="00E91D6D"/>
    <w:rsid w:val="00EC5074"/>
    <w:rsid w:val="00ED39A8"/>
    <w:rsid w:val="00ED4E98"/>
    <w:rsid w:val="00EF2CD9"/>
    <w:rsid w:val="00F001C4"/>
    <w:rsid w:val="00F36136"/>
    <w:rsid w:val="00F5390D"/>
    <w:rsid w:val="00F55066"/>
    <w:rsid w:val="00F63D3F"/>
    <w:rsid w:val="00F714E0"/>
    <w:rsid w:val="00F93906"/>
    <w:rsid w:val="00F961F9"/>
    <w:rsid w:val="00F97DA1"/>
    <w:rsid w:val="00FA6ECD"/>
    <w:rsid w:val="00FB3586"/>
    <w:rsid w:val="00FC5A6D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mo" w:eastAsia="Arimo" w:hAnsi="Arimo" w:cs="Arimo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9BB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E49B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1E49B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1E49B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49BB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9"/>
    <w:qFormat/>
    <w:rsid w:val="001E49B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1E49B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E02E7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"/>
    <w:semiHidden/>
    <w:rsid w:val="00FE02E7"/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"/>
    <w:semiHidden/>
    <w:rsid w:val="00FE02E7"/>
    <w:rPr>
      <w:rFonts w:ascii="Cambria" w:eastAsia="Times New Roman" w:hAnsi="Cambria" w:cs="Times New Roman"/>
      <w:b/>
      <w:bCs/>
      <w:color w:val="000000"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"/>
    <w:semiHidden/>
    <w:rsid w:val="00FE02E7"/>
    <w:rPr>
      <w:rFonts w:ascii="Calibri" w:eastAsia="Times New Roman" w:hAnsi="Calibri" w:cs="Times New Roman"/>
      <w:b/>
      <w:bCs/>
      <w:color w:val="000000"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"/>
    <w:semiHidden/>
    <w:rsid w:val="00FE02E7"/>
    <w:rPr>
      <w:rFonts w:ascii="Calibri" w:eastAsia="Times New Roman" w:hAnsi="Calibri" w:cs="Times New Roman"/>
      <w:b/>
      <w:bCs/>
      <w:i/>
      <w:iCs/>
      <w:color w:val="000000"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"/>
    <w:semiHidden/>
    <w:rsid w:val="00FE02E7"/>
    <w:rPr>
      <w:rFonts w:ascii="Calibri" w:eastAsia="Times New Roman" w:hAnsi="Calibri" w:cs="Times New Roman"/>
      <w:b/>
      <w:bCs/>
      <w:color w:val="000000"/>
      <w:lang w:val="uk-UA" w:eastAsia="uk-UA"/>
    </w:rPr>
  </w:style>
  <w:style w:type="table" w:customStyle="1" w:styleId="TableNormal1">
    <w:name w:val="Table Normal1"/>
    <w:uiPriority w:val="99"/>
    <w:rsid w:val="001E49BB"/>
    <w:pPr>
      <w:widowControl w:val="0"/>
    </w:pPr>
    <w:rPr>
      <w:color w:val="000000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1E49BB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link w:val="a3"/>
    <w:uiPriority w:val="10"/>
    <w:rsid w:val="00FE02E7"/>
    <w:rPr>
      <w:rFonts w:ascii="Cambria" w:eastAsia="Times New Roman" w:hAnsi="Cambria" w:cs="Times New Roman"/>
      <w:b/>
      <w:bCs/>
      <w:color w:val="000000"/>
      <w:kern w:val="28"/>
      <w:sz w:val="32"/>
      <w:szCs w:val="32"/>
      <w:lang w:val="uk-UA" w:eastAsia="uk-UA"/>
    </w:rPr>
  </w:style>
  <w:style w:type="paragraph" w:styleId="a5">
    <w:name w:val="Subtitle"/>
    <w:basedOn w:val="a"/>
    <w:next w:val="a"/>
    <w:link w:val="a6"/>
    <w:uiPriority w:val="99"/>
    <w:qFormat/>
    <w:rsid w:val="001E49BB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link w:val="a5"/>
    <w:uiPriority w:val="11"/>
    <w:rsid w:val="00FE02E7"/>
    <w:rPr>
      <w:rFonts w:ascii="Cambria" w:eastAsia="Times New Roman" w:hAnsi="Cambria" w:cs="Times New Roman"/>
      <w:color w:val="000000"/>
      <w:sz w:val="24"/>
      <w:szCs w:val="24"/>
      <w:lang w:val="uk-UA" w:eastAsia="uk-UA"/>
    </w:rPr>
  </w:style>
  <w:style w:type="table" w:customStyle="1" w:styleId="a7">
    <w:name w:val="Стиль"/>
    <w:basedOn w:val="TableNormal1"/>
    <w:uiPriority w:val="99"/>
    <w:rsid w:val="001E49BB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1">
    <w:name w:val="Стиль6"/>
    <w:basedOn w:val="TableNormal1"/>
    <w:uiPriority w:val="99"/>
    <w:rsid w:val="001E49BB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1">
    <w:name w:val="Стиль5"/>
    <w:basedOn w:val="TableNormal1"/>
    <w:uiPriority w:val="99"/>
    <w:rsid w:val="001E49BB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1">
    <w:name w:val="Стиль4"/>
    <w:basedOn w:val="TableNormal1"/>
    <w:uiPriority w:val="99"/>
    <w:rsid w:val="001E49B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1">
    <w:name w:val="Стиль3"/>
    <w:basedOn w:val="TableNormal1"/>
    <w:uiPriority w:val="99"/>
    <w:rsid w:val="001E49B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Стиль2"/>
    <w:basedOn w:val="TableNormal1"/>
    <w:uiPriority w:val="99"/>
    <w:rsid w:val="001E49B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1">
    <w:name w:val="Стиль1"/>
    <w:basedOn w:val="TableNormal1"/>
    <w:uiPriority w:val="99"/>
    <w:rsid w:val="001E49B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styleId="a8">
    <w:name w:val="Placeholder Text"/>
    <w:uiPriority w:val="99"/>
    <w:semiHidden/>
    <w:rsid w:val="00BD2928"/>
    <w:rPr>
      <w:rFonts w:cs="Times New Roman"/>
      <w:color w:val="808080"/>
    </w:rPr>
  </w:style>
  <w:style w:type="paragraph" w:styleId="a9">
    <w:name w:val="Balloon Text"/>
    <w:basedOn w:val="a"/>
    <w:link w:val="aa"/>
    <w:uiPriority w:val="99"/>
    <w:semiHidden/>
    <w:rsid w:val="00BD292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D2928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99"/>
    <w:qFormat/>
    <w:locked/>
    <w:rsid w:val="00E4721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E4721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mo" w:eastAsia="Arimo" w:hAnsi="Arimo" w:cs="Arimo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9BB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E49B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1E49B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1E49B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49BB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9"/>
    <w:qFormat/>
    <w:rsid w:val="001E49B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1E49B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E02E7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"/>
    <w:semiHidden/>
    <w:rsid w:val="00FE02E7"/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"/>
    <w:semiHidden/>
    <w:rsid w:val="00FE02E7"/>
    <w:rPr>
      <w:rFonts w:ascii="Cambria" w:eastAsia="Times New Roman" w:hAnsi="Cambria" w:cs="Times New Roman"/>
      <w:b/>
      <w:bCs/>
      <w:color w:val="000000"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"/>
    <w:semiHidden/>
    <w:rsid w:val="00FE02E7"/>
    <w:rPr>
      <w:rFonts w:ascii="Calibri" w:eastAsia="Times New Roman" w:hAnsi="Calibri" w:cs="Times New Roman"/>
      <w:b/>
      <w:bCs/>
      <w:color w:val="000000"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"/>
    <w:semiHidden/>
    <w:rsid w:val="00FE02E7"/>
    <w:rPr>
      <w:rFonts w:ascii="Calibri" w:eastAsia="Times New Roman" w:hAnsi="Calibri" w:cs="Times New Roman"/>
      <w:b/>
      <w:bCs/>
      <w:i/>
      <w:iCs/>
      <w:color w:val="000000"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"/>
    <w:semiHidden/>
    <w:rsid w:val="00FE02E7"/>
    <w:rPr>
      <w:rFonts w:ascii="Calibri" w:eastAsia="Times New Roman" w:hAnsi="Calibri" w:cs="Times New Roman"/>
      <w:b/>
      <w:bCs/>
      <w:color w:val="000000"/>
      <w:lang w:val="uk-UA" w:eastAsia="uk-UA"/>
    </w:rPr>
  </w:style>
  <w:style w:type="table" w:customStyle="1" w:styleId="TableNormal1">
    <w:name w:val="Table Normal1"/>
    <w:uiPriority w:val="99"/>
    <w:rsid w:val="001E49BB"/>
    <w:pPr>
      <w:widowControl w:val="0"/>
    </w:pPr>
    <w:rPr>
      <w:color w:val="000000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1E49BB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link w:val="a3"/>
    <w:uiPriority w:val="10"/>
    <w:rsid w:val="00FE02E7"/>
    <w:rPr>
      <w:rFonts w:ascii="Cambria" w:eastAsia="Times New Roman" w:hAnsi="Cambria" w:cs="Times New Roman"/>
      <w:b/>
      <w:bCs/>
      <w:color w:val="000000"/>
      <w:kern w:val="28"/>
      <w:sz w:val="32"/>
      <w:szCs w:val="32"/>
      <w:lang w:val="uk-UA" w:eastAsia="uk-UA"/>
    </w:rPr>
  </w:style>
  <w:style w:type="paragraph" w:styleId="a5">
    <w:name w:val="Subtitle"/>
    <w:basedOn w:val="a"/>
    <w:next w:val="a"/>
    <w:link w:val="a6"/>
    <w:uiPriority w:val="99"/>
    <w:qFormat/>
    <w:rsid w:val="001E49BB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link w:val="a5"/>
    <w:uiPriority w:val="11"/>
    <w:rsid w:val="00FE02E7"/>
    <w:rPr>
      <w:rFonts w:ascii="Cambria" w:eastAsia="Times New Roman" w:hAnsi="Cambria" w:cs="Times New Roman"/>
      <w:color w:val="000000"/>
      <w:sz w:val="24"/>
      <w:szCs w:val="24"/>
      <w:lang w:val="uk-UA" w:eastAsia="uk-UA"/>
    </w:rPr>
  </w:style>
  <w:style w:type="table" w:customStyle="1" w:styleId="a7">
    <w:name w:val="Стиль"/>
    <w:basedOn w:val="TableNormal1"/>
    <w:uiPriority w:val="99"/>
    <w:rsid w:val="001E49BB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1">
    <w:name w:val="Стиль6"/>
    <w:basedOn w:val="TableNormal1"/>
    <w:uiPriority w:val="99"/>
    <w:rsid w:val="001E49BB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1">
    <w:name w:val="Стиль5"/>
    <w:basedOn w:val="TableNormal1"/>
    <w:uiPriority w:val="99"/>
    <w:rsid w:val="001E49BB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1">
    <w:name w:val="Стиль4"/>
    <w:basedOn w:val="TableNormal1"/>
    <w:uiPriority w:val="99"/>
    <w:rsid w:val="001E49B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1">
    <w:name w:val="Стиль3"/>
    <w:basedOn w:val="TableNormal1"/>
    <w:uiPriority w:val="99"/>
    <w:rsid w:val="001E49B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Стиль2"/>
    <w:basedOn w:val="TableNormal1"/>
    <w:uiPriority w:val="99"/>
    <w:rsid w:val="001E49B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1">
    <w:name w:val="Стиль1"/>
    <w:basedOn w:val="TableNormal1"/>
    <w:uiPriority w:val="99"/>
    <w:rsid w:val="001E49B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styleId="a8">
    <w:name w:val="Placeholder Text"/>
    <w:uiPriority w:val="99"/>
    <w:semiHidden/>
    <w:rsid w:val="00BD2928"/>
    <w:rPr>
      <w:rFonts w:cs="Times New Roman"/>
      <w:color w:val="808080"/>
    </w:rPr>
  </w:style>
  <w:style w:type="paragraph" w:styleId="a9">
    <w:name w:val="Balloon Text"/>
    <w:basedOn w:val="a"/>
    <w:link w:val="aa"/>
    <w:uiPriority w:val="99"/>
    <w:semiHidden/>
    <w:rsid w:val="00BD292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D2928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99"/>
    <w:qFormat/>
    <w:locked/>
    <w:rsid w:val="00E4721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E4721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8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28FCD-4355-4966-BA4F-407CC676B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4714</Words>
  <Characters>2687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2021-02-09T09:55:00Z</dcterms:created>
  <dcterms:modified xsi:type="dcterms:W3CDTF">2021-02-10T10:15:00Z</dcterms:modified>
</cp:coreProperties>
</file>